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2E" w:rsidRPr="008C782F" w:rsidRDefault="007B6F2E" w:rsidP="007B6F2E">
      <w:pPr>
        <w:autoSpaceDE w:val="0"/>
        <w:autoSpaceDN w:val="0"/>
        <w:adjustRightInd w:val="0"/>
        <w:jc w:val="right"/>
        <w:rPr>
          <w:bCs/>
          <w:lang w:val="en-US"/>
        </w:rPr>
      </w:pPr>
      <w:r w:rsidRPr="007B0EB6">
        <w:rPr>
          <w:bCs/>
          <w:lang w:val="bg-BG"/>
        </w:rPr>
        <w:t xml:space="preserve">Приложение № </w:t>
      </w:r>
      <w:r w:rsidR="00394962">
        <w:rPr>
          <w:bCs/>
          <w:lang w:val="bg-BG"/>
        </w:rPr>
        <w:t>1</w:t>
      </w:r>
      <w:r w:rsidR="008C782F">
        <w:rPr>
          <w:bCs/>
          <w:lang w:val="en-US"/>
        </w:rPr>
        <w:t>3</w:t>
      </w:r>
    </w:p>
    <w:p w:rsidR="00637579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 Е К Л А Р А Ц И Я</w:t>
      </w: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</w:p>
    <w:p w:rsidR="008C782F" w:rsidRPr="004369C9" w:rsidRDefault="008C782F" w:rsidP="008C782F">
      <w:pPr>
        <w:ind w:left="720" w:hanging="720"/>
        <w:jc w:val="center"/>
        <w:rPr>
          <w:b/>
          <w:bCs/>
          <w:iCs/>
          <w:sz w:val="22"/>
          <w:szCs w:val="22"/>
        </w:rPr>
      </w:pPr>
      <w:proofErr w:type="gramStart"/>
      <w:r w:rsidRPr="004369C9">
        <w:rPr>
          <w:b/>
          <w:bCs/>
          <w:iCs/>
          <w:sz w:val="22"/>
          <w:szCs w:val="22"/>
        </w:rPr>
        <w:t>за</w:t>
      </w:r>
      <w:proofErr w:type="gramEnd"/>
      <w:r w:rsidRPr="004369C9">
        <w:rPr>
          <w:b/>
          <w:bCs/>
          <w:iCs/>
          <w:sz w:val="22"/>
          <w:szCs w:val="22"/>
        </w:rPr>
        <w:t xml:space="preserve"> липса на обстоятелства по чл. </w:t>
      </w:r>
      <w:proofErr w:type="gramStart"/>
      <w:r w:rsidRPr="004369C9">
        <w:rPr>
          <w:b/>
          <w:bCs/>
          <w:iCs/>
          <w:sz w:val="22"/>
          <w:szCs w:val="22"/>
        </w:rPr>
        <w:t>93, параграф 1, чл.</w:t>
      </w:r>
      <w:proofErr w:type="gramEnd"/>
      <w:r w:rsidRPr="004369C9">
        <w:rPr>
          <w:b/>
          <w:bCs/>
          <w:iCs/>
          <w:sz w:val="22"/>
          <w:szCs w:val="22"/>
        </w:rPr>
        <w:t xml:space="preserve"> </w:t>
      </w:r>
      <w:proofErr w:type="gramStart"/>
      <w:r w:rsidRPr="004369C9">
        <w:rPr>
          <w:b/>
          <w:bCs/>
          <w:iCs/>
          <w:sz w:val="22"/>
          <w:szCs w:val="22"/>
        </w:rPr>
        <w:t>94 и чл.</w:t>
      </w:r>
      <w:proofErr w:type="gramEnd"/>
      <w:r w:rsidRPr="004369C9">
        <w:rPr>
          <w:b/>
          <w:bCs/>
          <w:iCs/>
          <w:sz w:val="22"/>
          <w:szCs w:val="22"/>
        </w:rPr>
        <w:t xml:space="preserve"> 96, параграф 2, </w:t>
      </w:r>
      <w:r>
        <w:rPr>
          <w:b/>
          <w:bCs/>
          <w:iCs/>
          <w:sz w:val="22"/>
          <w:szCs w:val="22"/>
        </w:rPr>
        <w:t>буква</w:t>
      </w:r>
      <w:r w:rsidRPr="004369C9">
        <w:rPr>
          <w:b/>
          <w:bCs/>
          <w:iCs/>
          <w:sz w:val="22"/>
          <w:szCs w:val="22"/>
        </w:rPr>
        <w:t xml:space="preserve"> „а“ от Регламент (ЕО, Евратом) № 1605/2002 на Съвета от 25 юни 2002 г. относно Финансовия регламент, приложим за общия бюджет на Европейските общности</w:t>
      </w:r>
    </w:p>
    <w:p w:rsidR="00637579" w:rsidRDefault="00637579" w:rsidP="00637579">
      <w:pPr>
        <w:pStyle w:val="Style18"/>
        <w:ind w:left="0"/>
        <w:jc w:val="center"/>
        <w:rPr>
          <w:sz w:val="24"/>
          <w:szCs w:val="24"/>
        </w:rPr>
      </w:pPr>
    </w:p>
    <w:p w:rsidR="00637579" w:rsidRPr="00637579" w:rsidRDefault="00637579" w:rsidP="00637579">
      <w:pPr>
        <w:autoSpaceDE w:val="0"/>
        <w:autoSpaceDN w:val="0"/>
        <w:adjustRightInd w:val="0"/>
        <w:jc w:val="both"/>
        <w:rPr>
          <w:caps/>
          <w:sz w:val="24"/>
          <w:szCs w:val="24"/>
        </w:rPr>
      </w:pPr>
      <w:r w:rsidRPr="00637579">
        <w:rPr>
          <w:sz w:val="24"/>
          <w:szCs w:val="24"/>
          <w:u w:val="single"/>
        </w:rPr>
        <w:t>По повод</w:t>
      </w:r>
      <w:r w:rsidRPr="00637579">
        <w:rPr>
          <w:sz w:val="24"/>
          <w:szCs w:val="24"/>
        </w:rPr>
        <w:t xml:space="preserve">: </w:t>
      </w:r>
      <w:r w:rsidRPr="00637579">
        <w:rPr>
          <w:smallCaps/>
          <w:sz w:val="24"/>
          <w:szCs w:val="24"/>
        </w:rPr>
        <w:t>участие в открита процедура за възлагане на обществена поръчка с предмет:</w:t>
      </w:r>
      <w:r w:rsidRPr="00637579">
        <w:rPr>
          <w:sz w:val="24"/>
          <w:szCs w:val="24"/>
        </w:rPr>
        <w:t xml:space="preserve"> </w:t>
      </w:r>
      <w:r>
        <w:rPr>
          <w:caps/>
          <w:sz w:val="24"/>
          <w:szCs w:val="24"/>
          <w:lang w:val="bg-BG"/>
        </w:rPr>
        <w:t>ДОСТАВКА, ВНЕДРЯВАНЕ И ПОДДРЪЖКА НА ПЛАТФОРМА ЗА ЕЛЕКТРОННО ОБУЧЕНИЕ</w:t>
      </w:r>
      <w:r w:rsidRPr="00637579">
        <w:rPr>
          <w:caps/>
          <w:sz w:val="24"/>
          <w:szCs w:val="24"/>
        </w:rPr>
        <w:t xml:space="preserve"> </w:t>
      </w:r>
    </w:p>
    <w:p w:rsidR="00637579" w:rsidRDefault="00637579" w:rsidP="00637579">
      <w:pPr>
        <w:autoSpaceDE w:val="0"/>
        <w:autoSpaceDN w:val="0"/>
        <w:adjustRightInd w:val="0"/>
        <w:jc w:val="both"/>
      </w:pPr>
      <w:r>
        <w:t xml:space="preserve"> </w:t>
      </w:r>
    </w:p>
    <w:p w:rsidR="00AD0B1A" w:rsidRPr="00AD0B1A" w:rsidRDefault="00AD0B1A" w:rsidP="00AD0B1A">
      <w:pPr>
        <w:pStyle w:val="BodyText2"/>
        <w:spacing w:line="240" w:lineRule="auto"/>
        <w:rPr>
          <w:lang w:val="en-US"/>
        </w:rPr>
      </w:pPr>
      <w:r w:rsidRPr="00AD0B1A">
        <w:rPr>
          <w:b/>
        </w:rPr>
        <w:t>Подписаният</w:t>
      </w:r>
      <w:r w:rsidRPr="00AD0B1A">
        <w:rPr>
          <w:b/>
          <w:lang w:val="en-US"/>
        </w:rPr>
        <w:t xml:space="preserve"> 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  <w:t xml:space="preserve">     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  <w:t xml:space="preserve">     </w:t>
      </w:r>
      <w:r w:rsidRPr="00AD0B1A">
        <w:rPr>
          <w:u w:val="single"/>
          <w:lang w:val="ru-RU"/>
        </w:rPr>
        <w:tab/>
      </w:r>
    </w:p>
    <w:p w:rsidR="00AD0B1A" w:rsidRPr="00AD0B1A" w:rsidRDefault="00AD0B1A" w:rsidP="00AD0B1A">
      <w:pPr>
        <w:pStyle w:val="BodyText"/>
        <w:spacing w:before="120" w:after="0"/>
        <w:jc w:val="both"/>
        <w:rPr>
          <w:sz w:val="24"/>
          <w:szCs w:val="24"/>
        </w:rPr>
      </w:pPr>
      <w:proofErr w:type="gramStart"/>
      <w:r w:rsidRPr="00AD0B1A">
        <w:rPr>
          <w:sz w:val="24"/>
          <w:szCs w:val="24"/>
        </w:rPr>
        <w:t>представител</w:t>
      </w:r>
      <w:proofErr w:type="gramEnd"/>
      <w:r w:rsidRPr="00AD0B1A">
        <w:rPr>
          <w:sz w:val="24"/>
          <w:szCs w:val="24"/>
        </w:rPr>
        <w:t xml:space="preserve"> на</w:t>
      </w:r>
      <w:r w:rsidRPr="00AD0B1A">
        <w:rPr>
          <w:sz w:val="24"/>
          <w:szCs w:val="24"/>
          <w:lang w:val="en-US"/>
        </w:rPr>
        <w:t xml:space="preserve">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jc w:val="both"/>
        <w:rPr>
          <w:sz w:val="24"/>
          <w:szCs w:val="24"/>
          <w:lang w:val="ru-RU"/>
        </w:rPr>
      </w:pPr>
      <w:r w:rsidRPr="00AD0B1A">
        <w:rPr>
          <w:i/>
          <w:iCs/>
          <w:sz w:val="24"/>
          <w:szCs w:val="24"/>
          <w:lang w:val="ru-RU"/>
        </w:rPr>
        <w:t>(</w:t>
      </w:r>
      <w:r w:rsidRPr="00AD0B1A">
        <w:rPr>
          <w:i/>
          <w:iCs/>
          <w:sz w:val="24"/>
          <w:szCs w:val="24"/>
        </w:rPr>
        <w:t>посочете фирмата на участника)</w:t>
      </w:r>
    </w:p>
    <w:p w:rsidR="00AD0B1A" w:rsidRPr="00AD0B1A" w:rsidRDefault="00AD0B1A" w:rsidP="00AD0B1A">
      <w:pPr>
        <w:pStyle w:val="BodyText"/>
        <w:spacing w:after="0"/>
        <w:rPr>
          <w:sz w:val="24"/>
          <w:szCs w:val="24"/>
          <w:lang w:val="en-US"/>
        </w:rPr>
      </w:pPr>
      <w:proofErr w:type="gramStart"/>
      <w:r w:rsidRPr="00AD0B1A">
        <w:rPr>
          <w:sz w:val="24"/>
          <w:szCs w:val="24"/>
        </w:rPr>
        <w:t>представлявано</w:t>
      </w:r>
      <w:proofErr w:type="gramEnd"/>
      <w:r w:rsidRPr="00AD0B1A">
        <w:rPr>
          <w:sz w:val="24"/>
          <w:szCs w:val="24"/>
        </w:rPr>
        <w:t xml:space="preserve"> от</w:t>
      </w:r>
      <w:r w:rsidRPr="00AD0B1A">
        <w:rPr>
          <w:sz w:val="24"/>
          <w:szCs w:val="24"/>
          <w:lang w:val="en-US"/>
        </w:rPr>
        <w:t xml:space="preserve">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pStyle w:val="BodyText"/>
        <w:tabs>
          <w:tab w:val="left" w:pos="709"/>
        </w:tabs>
        <w:spacing w:after="0"/>
        <w:rPr>
          <w:i/>
          <w:sz w:val="24"/>
          <w:szCs w:val="24"/>
        </w:rPr>
      </w:pPr>
      <w:r w:rsidRPr="00AD0B1A">
        <w:rPr>
          <w:i/>
          <w:iCs/>
          <w:sz w:val="24"/>
          <w:szCs w:val="24"/>
          <w:lang w:val="ru-RU"/>
        </w:rPr>
        <w:t>(</w:t>
      </w:r>
      <w:r w:rsidRPr="00AD0B1A">
        <w:rPr>
          <w:i/>
          <w:iCs/>
          <w:sz w:val="24"/>
          <w:szCs w:val="24"/>
        </w:rPr>
        <w:t xml:space="preserve">посочете </w:t>
      </w:r>
      <w:r w:rsidRPr="00AD0B1A">
        <w:rPr>
          <w:i/>
          <w:sz w:val="24"/>
          <w:szCs w:val="24"/>
        </w:rPr>
        <w:t>трите имена)</w:t>
      </w:r>
    </w:p>
    <w:p w:rsidR="00AD0B1A" w:rsidRPr="00AD0B1A" w:rsidRDefault="00AD0B1A" w:rsidP="00AD0B1A">
      <w:pPr>
        <w:jc w:val="both"/>
        <w:rPr>
          <w:b/>
          <w:sz w:val="24"/>
          <w:szCs w:val="24"/>
          <w:lang w:val="en-US"/>
        </w:rPr>
      </w:pPr>
      <w:r w:rsidRPr="00AD0B1A">
        <w:rPr>
          <w:sz w:val="24"/>
          <w:szCs w:val="24"/>
        </w:rPr>
        <w:t xml:space="preserve">В качеството си на </w:t>
      </w:r>
      <w:r w:rsidRPr="00AD0B1A">
        <w:rPr>
          <w:sz w:val="24"/>
          <w:szCs w:val="24"/>
          <w:lang w:val="en-US"/>
        </w:rPr>
        <w:t>__________________________________________________</w:t>
      </w:r>
    </w:p>
    <w:p w:rsidR="00AD0B1A" w:rsidRPr="00AD0B1A" w:rsidRDefault="00AD0B1A" w:rsidP="00AD0B1A">
      <w:pPr>
        <w:jc w:val="both"/>
        <w:rPr>
          <w:i/>
          <w:sz w:val="24"/>
          <w:szCs w:val="24"/>
        </w:rPr>
      </w:pPr>
      <w:r w:rsidRPr="00AD0B1A">
        <w:rPr>
          <w:sz w:val="24"/>
          <w:szCs w:val="24"/>
          <w:lang w:val="ru-RU"/>
        </w:rPr>
        <w:tab/>
      </w:r>
      <w:r w:rsidRPr="00AD0B1A">
        <w:rPr>
          <w:sz w:val="24"/>
          <w:szCs w:val="24"/>
          <w:lang w:val="en-US"/>
        </w:rPr>
        <w:tab/>
      </w:r>
      <w:proofErr w:type="gramStart"/>
      <w:r w:rsidRPr="00AD0B1A">
        <w:rPr>
          <w:i/>
          <w:sz w:val="24"/>
          <w:szCs w:val="24"/>
        </w:rPr>
        <w:t>( управител</w:t>
      </w:r>
      <w:proofErr w:type="gramEnd"/>
      <w:r w:rsidRPr="00AD0B1A">
        <w:rPr>
          <w:i/>
          <w:sz w:val="24"/>
          <w:szCs w:val="24"/>
        </w:rPr>
        <w:t>/ изпълнителен директор/ съдружник/ ЕТ/ друго )</w:t>
      </w:r>
    </w:p>
    <w:p w:rsidR="00AD0B1A" w:rsidRPr="00AD0B1A" w:rsidRDefault="00AD0B1A" w:rsidP="00AD0B1A">
      <w:pPr>
        <w:pStyle w:val="BodyText"/>
        <w:tabs>
          <w:tab w:val="left" w:pos="709"/>
        </w:tabs>
        <w:ind w:firstLine="709"/>
        <w:rPr>
          <w:i/>
          <w:sz w:val="24"/>
          <w:szCs w:val="24"/>
          <w:lang w:val="en-US"/>
        </w:rPr>
      </w:pPr>
    </w:p>
    <w:p w:rsidR="00AD0B1A" w:rsidRPr="00AD0B1A" w:rsidRDefault="00AD0B1A" w:rsidP="00AD0B1A">
      <w:pPr>
        <w:jc w:val="center"/>
        <w:rPr>
          <w:b/>
          <w:sz w:val="24"/>
          <w:szCs w:val="24"/>
          <w:lang w:val="ru-RU"/>
        </w:rPr>
      </w:pPr>
      <w:bookmarkStart w:id="0" w:name="_Toc139080164"/>
      <w:bookmarkStart w:id="1" w:name="_Toc139778272"/>
      <w:r w:rsidRPr="00AD0B1A">
        <w:rPr>
          <w:b/>
          <w:sz w:val="24"/>
          <w:szCs w:val="24"/>
          <w:lang w:val="ru-RU"/>
        </w:rPr>
        <w:t>Д Е К Л А Р И Р А М</w:t>
      </w:r>
      <w:r w:rsidRPr="00AD0B1A">
        <w:rPr>
          <w:b/>
          <w:sz w:val="24"/>
          <w:szCs w:val="24"/>
        </w:rPr>
        <w:t>, ЧЕ</w:t>
      </w:r>
      <w:r w:rsidRPr="00AD0B1A">
        <w:rPr>
          <w:b/>
          <w:sz w:val="24"/>
          <w:szCs w:val="24"/>
          <w:lang w:val="ru-RU"/>
        </w:rPr>
        <w:t>:</w:t>
      </w:r>
    </w:p>
    <w:p w:rsidR="00AD0B1A" w:rsidRPr="00394962" w:rsidRDefault="00AD0B1A" w:rsidP="00AD0B1A">
      <w:pPr>
        <w:jc w:val="center"/>
        <w:rPr>
          <w:sz w:val="24"/>
          <w:szCs w:val="24"/>
          <w:lang w:val="ru-RU"/>
        </w:rPr>
      </w:pPr>
    </w:p>
    <w:bookmarkEnd w:id="0"/>
    <w:bookmarkEnd w:id="1"/>
    <w:p w:rsidR="008C782F" w:rsidRPr="008C782F" w:rsidRDefault="008C782F" w:rsidP="008C782F">
      <w:pPr>
        <w:pStyle w:val="Header"/>
        <w:tabs>
          <w:tab w:val="left" w:pos="5220"/>
        </w:tabs>
        <w:spacing w:line="264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 отношение на участник</w:t>
      </w:r>
      <w:r>
        <w:rPr>
          <w:color w:val="000000"/>
          <w:sz w:val="24"/>
          <w:szCs w:val="24"/>
          <w:lang w:val="bg-BG"/>
        </w:rPr>
        <w:t>а</w:t>
      </w:r>
      <w:r w:rsidRPr="008C782F">
        <w:rPr>
          <w:color w:val="000000"/>
          <w:sz w:val="24"/>
          <w:szCs w:val="24"/>
        </w:rPr>
        <w:t xml:space="preserve"> когото представлявам не са налице следните обстоятелства:</w:t>
      </w:r>
    </w:p>
    <w:p w:rsidR="008C782F" w:rsidRPr="008C782F" w:rsidRDefault="008C782F" w:rsidP="008C782F">
      <w:pPr>
        <w:pStyle w:val="Header"/>
        <w:numPr>
          <w:ilvl w:val="0"/>
          <w:numId w:val="4"/>
        </w:numPr>
        <w:tabs>
          <w:tab w:val="clear" w:pos="4536"/>
          <w:tab w:val="clear" w:pos="9072"/>
          <w:tab w:val="right" w:pos="142"/>
        </w:tabs>
        <w:spacing w:line="264" w:lineRule="auto"/>
        <w:ind w:left="0" w:firstLine="567"/>
        <w:jc w:val="both"/>
        <w:rPr>
          <w:color w:val="000000"/>
          <w:sz w:val="24"/>
          <w:szCs w:val="24"/>
        </w:rPr>
      </w:pPr>
      <w:r w:rsidRPr="008C782F">
        <w:rPr>
          <w:color w:val="000000"/>
          <w:sz w:val="24"/>
          <w:szCs w:val="24"/>
        </w:rPr>
        <w:t>Обстоятелствата, предвидени в чл. 93, параграф 1 от Регламент (ЕО, Евратом) № 1605/2002 на Съвета от 25 юни 2002 г. относно Финансовия регламент, приложим за общия бюджет на Европейските общности;</w:t>
      </w:r>
    </w:p>
    <w:p w:rsidR="008C782F" w:rsidRPr="008C782F" w:rsidRDefault="008C782F" w:rsidP="008C782F">
      <w:pPr>
        <w:pStyle w:val="Header"/>
        <w:numPr>
          <w:ilvl w:val="0"/>
          <w:numId w:val="4"/>
        </w:numPr>
        <w:tabs>
          <w:tab w:val="clear" w:pos="4536"/>
          <w:tab w:val="clear" w:pos="9072"/>
          <w:tab w:val="right" w:pos="142"/>
        </w:tabs>
        <w:spacing w:line="264" w:lineRule="auto"/>
        <w:ind w:left="0" w:firstLine="567"/>
        <w:jc w:val="both"/>
        <w:rPr>
          <w:color w:val="000000"/>
          <w:sz w:val="24"/>
          <w:szCs w:val="24"/>
        </w:rPr>
      </w:pPr>
      <w:r w:rsidRPr="008C782F">
        <w:rPr>
          <w:color w:val="000000"/>
          <w:sz w:val="24"/>
          <w:szCs w:val="24"/>
        </w:rPr>
        <w:t>Обстоятелствата, предвидени в чл. 94 от Регламент (ЕО, Евратом) № 1605/2002 на Съвета от 25 юни 2002 г. относно Финансовия регламент, приложим за общия бюджет на Европейските общности;</w:t>
      </w:r>
    </w:p>
    <w:p w:rsidR="008C782F" w:rsidRPr="008C782F" w:rsidRDefault="008C782F" w:rsidP="008C782F">
      <w:pPr>
        <w:pStyle w:val="Header"/>
        <w:numPr>
          <w:ilvl w:val="0"/>
          <w:numId w:val="4"/>
        </w:numPr>
        <w:tabs>
          <w:tab w:val="clear" w:pos="4536"/>
          <w:tab w:val="clear" w:pos="9072"/>
          <w:tab w:val="right" w:pos="142"/>
        </w:tabs>
        <w:spacing w:line="264" w:lineRule="auto"/>
        <w:ind w:left="0" w:firstLine="567"/>
        <w:jc w:val="both"/>
        <w:rPr>
          <w:color w:val="000000"/>
          <w:sz w:val="24"/>
          <w:szCs w:val="24"/>
        </w:rPr>
      </w:pPr>
      <w:r w:rsidRPr="008C782F">
        <w:rPr>
          <w:color w:val="000000"/>
          <w:sz w:val="24"/>
          <w:szCs w:val="24"/>
        </w:rPr>
        <w:t>По отношение на него не е наложено наказание на основание на чл. 96, параграф 2, буква „а“ от Регламент (ЕО, Евратом) № 1605/2002 на Съвета от 25 юни 2002 г. относно Финансовия регламент, приложим за общия бюджет на Европейските общности.</w:t>
      </w:r>
    </w:p>
    <w:p w:rsidR="008C782F" w:rsidRPr="008C782F" w:rsidRDefault="008C782F" w:rsidP="008C782F">
      <w:pPr>
        <w:rPr>
          <w:color w:val="000000"/>
          <w:sz w:val="24"/>
          <w:szCs w:val="24"/>
        </w:rPr>
      </w:pPr>
    </w:p>
    <w:p w:rsidR="008C782F" w:rsidRPr="008C782F" w:rsidRDefault="008C782F" w:rsidP="008C782F">
      <w:pPr>
        <w:ind w:firstLine="360"/>
        <w:jc w:val="both"/>
        <w:rPr>
          <w:sz w:val="24"/>
          <w:szCs w:val="24"/>
        </w:rPr>
      </w:pPr>
      <w:proofErr w:type="gramStart"/>
      <w:r w:rsidRPr="008C782F">
        <w:rPr>
          <w:sz w:val="24"/>
          <w:szCs w:val="24"/>
        </w:rPr>
        <w:t>Известна ми е отговорността по чл.</w:t>
      </w:r>
      <w:proofErr w:type="gramEnd"/>
      <w:r w:rsidRPr="008C782F">
        <w:rPr>
          <w:sz w:val="24"/>
          <w:szCs w:val="24"/>
        </w:rPr>
        <w:t xml:space="preserve"> </w:t>
      </w:r>
      <w:proofErr w:type="gramStart"/>
      <w:r w:rsidRPr="008C782F">
        <w:rPr>
          <w:sz w:val="24"/>
          <w:szCs w:val="24"/>
        </w:rPr>
        <w:t>313 от Наказателния кодекс за посочване на неверни данни.</w:t>
      </w:r>
      <w:proofErr w:type="gramEnd"/>
    </w:p>
    <w:p w:rsidR="008C782F" w:rsidRPr="008C782F" w:rsidRDefault="008C782F" w:rsidP="008C782F">
      <w:pPr>
        <w:rPr>
          <w:sz w:val="24"/>
          <w:szCs w:val="24"/>
          <w:lang w:val="ru-RU"/>
        </w:rPr>
      </w:pPr>
    </w:p>
    <w:p w:rsidR="008C782F" w:rsidRPr="008C782F" w:rsidRDefault="008C782F" w:rsidP="008C782F">
      <w:pPr>
        <w:rPr>
          <w:sz w:val="24"/>
          <w:szCs w:val="24"/>
          <w:lang w:val="ru-RU"/>
        </w:rPr>
      </w:pPr>
      <w:r w:rsidRPr="008C782F">
        <w:rPr>
          <w:sz w:val="24"/>
          <w:szCs w:val="24"/>
          <w:u w:val="single"/>
          <w:lang w:val="ru-RU"/>
        </w:rPr>
        <w:tab/>
      </w:r>
      <w:r w:rsidRPr="008C782F">
        <w:rPr>
          <w:sz w:val="24"/>
          <w:szCs w:val="24"/>
          <w:u w:val="single"/>
          <w:lang w:val="ru-RU"/>
        </w:rPr>
        <w:tab/>
      </w:r>
      <w:r w:rsidRPr="008C782F">
        <w:rPr>
          <w:sz w:val="24"/>
          <w:szCs w:val="24"/>
          <w:u w:val="single"/>
          <w:lang w:val="ru-RU"/>
        </w:rPr>
        <w:tab/>
        <w:t xml:space="preserve"> </w:t>
      </w:r>
      <w:r w:rsidRPr="008C782F">
        <w:rPr>
          <w:sz w:val="24"/>
          <w:szCs w:val="24"/>
          <w:lang w:val="ru-RU"/>
        </w:rPr>
        <w:t>г.</w:t>
      </w:r>
      <w:r w:rsidRPr="008C782F">
        <w:rPr>
          <w:sz w:val="24"/>
          <w:szCs w:val="24"/>
          <w:lang w:val="ru-RU"/>
        </w:rPr>
        <w:tab/>
      </w:r>
      <w:r w:rsidRPr="008C782F">
        <w:rPr>
          <w:sz w:val="24"/>
          <w:szCs w:val="24"/>
          <w:lang w:val="ru-RU"/>
        </w:rPr>
        <w:tab/>
      </w:r>
      <w:r w:rsidRPr="008C782F">
        <w:rPr>
          <w:sz w:val="24"/>
          <w:szCs w:val="24"/>
          <w:lang w:val="ru-RU"/>
        </w:rPr>
        <w:tab/>
      </w:r>
      <w:r w:rsidRPr="008C782F">
        <w:rPr>
          <w:sz w:val="24"/>
          <w:szCs w:val="24"/>
          <w:lang w:val="ru-RU"/>
        </w:rPr>
        <w:tab/>
      </w:r>
      <w:r w:rsidRPr="008C782F">
        <w:rPr>
          <w:sz w:val="24"/>
          <w:szCs w:val="24"/>
          <w:lang w:val="ru-RU"/>
        </w:rPr>
        <w:tab/>
        <w:t xml:space="preserve">Декларатор: </w:t>
      </w:r>
      <w:r w:rsidRPr="008C782F">
        <w:rPr>
          <w:sz w:val="24"/>
          <w:szCs w:val="24"/>
          <w:lang w:val="ru-RU"/>
        </w:rPr>
        <w:softHyphen/>
      </w:r>
      <w:r w:rsidRPr="008C782F">
        <w:rPr>
          <w:sz w:val="24"/>
          <w:szCs w:val="24"/>
          <w:u w:val="single"/>
          <w:lang w:val="ru-RU"/>
        </w:rPr>
        <w:tab/>
      </w:r>
      <w:r w:rsidRPr="008C782F">
        <w:rPr>
          <w:sz w:val="24"/>
          <w:szCs w:val="24"/>
          <w:u w:val="single"/>
          <w:lang w:val="ru-RU"/>
        </w:rPr>
        <w:tab/>
      </w:r>
      <w:r w:rsidRPr="008C782F">
        <w:rPr>
          <w:sz w:val="24"/>
          <w:szCs w:val="24"/>
          <w:u w:val="single"/>
          <w:lang w:val="ru-RU"/>
        </w:rPr>
        <w:tab/>
      </w:r>
    </w:p>
    <w:p w:rsidR="008C782F" w:rsidRPr="008C782F" w:rsidRDefault="008C782F" w:rsidP="008C782F">
      <w:pPr>
        <w:rPr>
          <w:i/>
          <w:iCs/>
          <w:sz w:val="24"/>
          <w:szCs w:val="24"/>
          <w:lang w:val="ru-RU"/>
        </w:rPr>
      </w:pPr>
      <w:r w:rsidRPr="008C782F">
        <w:rPr>
          <w:i/>
          <w:iCs/>
          <w:sz w:val="24"/>
          <w:szCs w:val="24"/>
          <w:lang w:val="en-US"/>
        </w:rPr>
        <w:t xml:space="preserve">                         </w:t>
      </w:r>
      <w:r w:rsidRPr="008C782F">
        <w:rPr>
          <w:i/>
          <w:iCs/>
          <w:sz w:val="24"/>
          <w:szCs w:val="24"/>
          <w:lang w:val="ru-RU"/>
        </w:rPr>
        <w:tab/>
      </w:r>
      <w:r w:rsidRPr="008C782F">
        <w:rPr>
          <w:i/>
          <w:iCs/>
          <w:sz w:val="24"/>
          <w:szCs w:val="24"/>
          <w:lang w:val="ru-RU"/>
        </w:rPr>
        <w:tab/>
      </w:r>
      <w:r w:rsidRPr="008C782F">
        <w:rPr>
          <w:i/>
          <w:iCs/>
          <w:sz w:val="24"/>
          <w:szCs w:val="24"/>
          <w:lang w:val="ru-RU"/>
        </w:rPr>
        <w:tab/>
      </w:r>
      <w:r w:rsidRPr="008C782F">
        <w:rPr>
          <w:i/>
          <w:iCs/>
          <w:sz w:val="24"/>
          <w:szCs w:val="24"/>
          <w:lang w:val="ru-RU"/>
        </w:rPr>
        <w:tab/>
      </w:r>
      <w:r w:rsidRPr="008C782F">
        <w:rPr>
          <w:i/>
          <w:iCs/>
          <w:sz w:val="24"/>
          <w:szCs w:val="24"/>
          <w:lang w:val="ru-RU"/>
        </w:rPr>
        <w:tab/>
      </w:r>
      <w:r w:rsidRPr="008C782F">
        <w:rPr>
          <w:i/>
          <w:iCs/>
          <w:sz w:val="24"/>
          <w:szCs w:val="24"/>
          <w:lang w:val="ru-RU"/>
        </w:rPr>
        <w:tab/>
      </w:r>
      <w:r w:rsidRPr="008C782F">
        <w:rPr>
          <w:i/>
          <w:iCs/>
          <w:sz w:val="24"/>
          <w:szCs w:val="24"/>
          <w:lang w:val="en-US"/>
        </w:rPr>
        <w:t xml:space="preserve">            </w:t>
      </w:r>
      <w:r w:rsidRPr="008C782F">
        <w:rPr>
          <w:i/>
          <w:iCs/>
          <w:sz w:val="24"/>
          <w:szCs w:val="24"/>
          <w:lang w:val="ru-RU"/>
        </w:rPr>
        <w:tab/>
        <w:t>(подпис и печат)</w:t>
      </w:r>
    </w:p>
    <w:p w:rsidR="008C782F" w:rsidRDefault="008C782F" w:rsidP="008C782F">
      <w:pPr>
        <w:rPr>
          <w:i/>
          <w:iCs/>
          <w:lang w:val="ru-RU"/>
        </w:rPr>
      </w:pPr>
    </w:p>
    <w:p w:rsidR="008C782F" w:rsidRPr="008D360B" w:rsidRDefault="008C782F" w:rsidP="008C782F">
      <w:r>
        <w:rPr>
          <w:u w:val="single"/>
          <w:lang w:val="ru-RU"/>
        </w:rPr>
        <w:t>Забележка:</w:t>
      </w:r>
      <w:r>
        <w:rPr>
          <w:lang w:val="ru-RU"/>
        </w:rPr>
        <w:t xml:space="preserve"> </w:t>
      </w:r>
      <w:r>
        <w:rPr>
          <w:lang/>
        </w:rPr>
        <w:t xml:space="preserve">Когато участниците </w:t>
      </w:r>
      <w:r>
        <w:t xml:space="preserve">в процедурата </w:t>
      </w:r>
      <w:r>
        <w:rPr>
          <w:lang/>
        </w:rPr>
        <w:t xml:space="preserve">са юридически лица, </w:t>
      </w:r>
      <w:r>
        <w:t>декларацията се попълва от</w:t>
      </w:r>
      <w:r>
        <w:rPr>
          <w:lang w:val="ru-RU"/>
        </w:rPr>
        <w:t xml:space="preserve"> лицата по чл.</w:t>
      </w:r>
      <w:r>
        <w:t xml:space="preserve"> </w:t>
      </w:r>
      <w:r>
        <w:rPr>
          <w:lang w:val="ru-RU"/>
        </w:rPr>
        <w:t>47, ал.</w:t>
      </w:r>
      <w:r>
        <w:t xml:space="preserve"> </w:t>
      </w:r>
      <w:r>
        <w:rPr>
          <w:lang w:val="ru-RU"/>
        </w:rPr>
        <w:t>4</w:t>
      </w:r>
      <w:r>
        <w:t xml:space="preserve"> </w:t>
      </w:r>
      <w:r>
        <w:rPr>
          <w:lang w:val="ru-RU"/>
        </w:rPr>
        <w:t xml:space="preserve"> от ЗОП и прокуриста (ите), ако има такива.</w:t>
      </w:r>
    </w:p>
    <w:p w:rsidR="00637579" w:rsidRPr="007B6F2E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sectPr w:rsidR="00637579" w:rsidRPr="007B6F2E" w:rsidSect="00E742AA">
      <w:headerReference w:type="default" r:id="rId5"/>
      <w:footerReference w:type="default" r:id="rId6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4E" w:rsidRDefault="008C782F" w:rsidP="00F4784E">
    <w:pPr>
      <w:pStyle w:val="Footer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 w:rsidRPr="00713BAC"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8C782F" w:rsidP="00F4784E">
    <w:pPr>
      <w:pStyle w:val="Footer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43" w:rsidRPr="007D1271" w:rsidRDefault="008C782F" w:rsidP="006E7043">
    <w:pPr>
      <w:pStyle w:val="Header"/>
      <w:tabs>
        <w:tab w:val="center" w:pos="4421"/>
        <w:tab w:val="left" w:pos="7725"/>
      </w:tabs>
      <w:jc w:val="center"/>
      <w:rPr>
        <w:b/>
        <w:lang w:val="bg-BG"/>
      </w:rPr>
    </w:pPr>
    <w:r w:rsidRPr="00713BAC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8240">
          <v:imagedata r:id="rId1" o:title="ESF_logo_gray"/>
        </v:shape>
      </w:pict>
    </w:r>
    <w:r w:rsidRPr="00713BAC">
      <w:rPr>
        <w:noProof/>
      </w:rPr>
      <w:pict>
        <v:shape id="_x0000_s2050" type="#_x0000_t75" style="position:absolute;left:0;text-align:left;margin-left:-9pt;margin-top:-.55pt;width:74.25pt;height:61.1pt;z-index:251658240">
          <v:imagedata r:id="rId2" o:title="EU_logo_bw"/>
        </v:shape>
      </w:pict>
    </w:r>
    <w:r w:rsidRPr="00713BAC"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713BAC">
      <w:rPr>
        <w:b/>
        <w:noProof/>
      </w:rPr>
      <w:pict>
        <v:shape id="_x0000_s2052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7D1271">
      <w:rPr>
        <w:b/>
        <w:lang w:val="bg-BG"/>
      </w:rPr>
      <w:t xml:space="preserve">ПРОЕКТ </w:t>
    </w:r>
    <w:r w:rsidRPr="007D1271">
      <w:rPr>
        <w:b/>
      </w:rPr>
      <w:t>BG051PO001</w:t>
    </w:r>
    <w:r w:rsidRPr="007D1271">
      <w:rPr>
        <w:i/>
      </w:rPr>
      <w:t>-</w:t>
    </w:r>
    <w:r w:rsidRPr="007D1271">
      <w:rPr>
        <w:i/>
        <w:lang w:val="bg-BG"/>
      </w:rPr>
      <w:t>4.3.04-0068</w:t>
    </w:r>
  </w:p>
  <w:p w:rsidR="007D1271" w:rsidRDefault="008C782F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„Развитие на електронни форми на дистанционно</w:t>
    </w:r>
  </w:p>
  <w:p w:rsidR="007D1271" w:rsidRDefault="008C782F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 xml:space="preserve"> обучение в системата на Медицински университет </w:t>
    </w:r>
  </w:p>
  <w:p w:rsidR="006E7043" w:rsidRPr="007D1271" w:rsidRDefault="008C782F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„Проф.д-р Параскев Стоянов”-Варна”</w:t>
    </w:r>
  </w:p>
  <w:p w:rsidR="006E7043" w:rsidRPr="00530B8D" w:rsidRDefault="008C782F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8C782F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8C782F" w:rsidP="006E7043">
    <w:pPr>
      <w:pStyle w:val="Footer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8C782F" w:rsidP="004C546A">
    <w:pPr>
      <w:pStyle w:val="Header"/>
      <w:jc w:val="center"/>
      <w:rPr>
        <w:b/>
        <w:lang w:val="bg-BG"/>
      </w:rPr>
    </w:pPr>
  </w:p>
  <w:p w:rsidR="00BA7092" w:rsidRPr="006E7043" w:rsidRDefault="008C782F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4CE0D56"/>
    <w:multiLevelType w:val="hybridMultilevel"/>
    <w:tmpl w:val="62084B94"/>
    <w:lvl w:ilvl="0" w:tplc="0402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36273222"/>
    <w:multiLevelType w:val="hybridMultilevel"/>
    <w:tmpl w:val="5FB884B2"/>
    <w:lvl w:ilvl="0" w:tplc="BA827C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5104870"/>
    <w:multiLevelType w:val="hybridMultilevel"/>
    <w:tmpl w:val="475013BC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compat/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0F71"/>
    <w:rsid w:val="00033F45"/>
    <w:rsid w:val="000436DD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0B39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4962"/>
    <w:rsid w:val="003965E6"/>
    <w:rsid w:val="00396A45"/>
    <w:rsid w:val="003A4753"/>
    <w:rsid w:val="003A57E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7B3"/>
    <w:rsid w:val="00422607"/>
    <w:rsid w:val="00424120"/>
    <w:rsid w:val="00426C5C"/>
    <w:rsid w:val="004313C4"/>
    <w:rsid w:val="004315F5"/>
    <w:rsid w:val="00437C81"/>
    <w:rsid w:val="0044014C"/>
    <w:rsid w:val="00441E06"/>
    <w:rsid w:val="00445515"/>
    <w:rsid w:val="00451E0D"/>
    <w:rsid w:val="004521F6"/>
    <w:rsid w:val="00455933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DAB"/>
    <w:rsid w:val="004B4E08"/>
    <w:rsid w:val="004C013A"/>
    <w:rsid w:val="004C6F29"/>
    <w:rsid w:val="004C70C3"/>
    <w:rsid w:val="004D05AC"/>
    <w:rsid w:val="004D07EC"/>
    <w:rsid w:val="004D0EFB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B4D"/>
    <w:rsid w:val="00527ED6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37579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0FFB"/>
    <w:rsid w:val="00681BA8"/>
    <w:rsid w:val="00692583"/>
    <w:rsid w:val="00693182"/>
    <w:rsid w:val="0069493A"/>
    <w:rsid w:val="00695DEB"/>
    <w:rsid w:val="0069604E"/>
    <w:rsid w:val="00696898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5E16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35F68"/>
    <w:rsid w:val="007517BB"/>
    <w:rsid w:val="007564C9"/>
    <w:rsid w:val="00763FF2"/>
    <w:rsid w:val="00764992"/>
    <w:rsid w:val="00766B0F"/>
    <w:rsid w:val="0076732D"/>
    <w:rsid w:val="00771FA4"/>
    <w:rsid w:val="00773310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2506"/>
    <w:rsid w:val="008C6983"/>
    <w:rsid w:val="008C6BFE"/>
    <w:rsid w:val="008C724E"/>
    <w:rsid w:val="008C782F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5271"/>
    <w:rsid w:val="00A06A4A"/>
    <w:rsid w:val="00A078A6"/>
    <w:rsid w:val="00A11551"/>
    <w:rsid w:val="00A119F1"/>
    <w:rsid w:val="00A1728A"/>
    <w:rsid w:val="00A1774B"/>
    <w:rsid w:val="00A21C58"/>
    <w:rsid w:val="00A21F24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2BC4"/>
    <w:rsid w:val="00AA5210"/>
    <w:rsid w:val="00AA55EA"/>
    <w:rsid w:val="00AA5EFD"/>
    <w:rsid w:val="00AA7735"/>
    <w:rsid w:val="00AA788F"/>
    <w:rsid w:val="00AB17D9"/>
    <w:rsid w:val="00AB432D"/>
    <w:rsid w:val="00AC08EC"/>
    <w:rsid w:val="00AC27AD"/>
    <w:rsid w:val="00AD0B1A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8033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3894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8D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176EC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6F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7B6F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7B6F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B6F2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rsid w:val="00426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Normal"/>
    <w:rsid w:val="00637579"/>
    <w:pPr>
      <w:shd w:val="clear" w:color="auto" w:fill="FFFFFF"/>
      <w:spacing w:before="5" w:after="120" w:line="264" w:lineRule="exact"/>
      <w:ind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customStyle="1" w:styleId="Style18">
    <w:name w:val="Style18"/>
    <w:basedOn w:val="Normal"/>
    <w:rsid w:val="00637579"/>
    <w:pPr>
      <w:shd w:val="clear" w:color="auto" w:fill="FFFFFF"/>
      <w:spacing w:before="5" w:after="120" w:line="264" w:lineRule="exact"/>
      <w:ind w:left="240" w:right="82"/>
      <w:jc w:val="both"/>
    </w:pPr>
    <w:rPr>
      <w:rFonts w:eastAsia="Arial Unicode MS"/>
      <w:b/>
      <w:bCs/>
      <w:color w:val="000000"/>
      <w:spacing w:val="3"/>
      <w:sz w:val="28"/>
      <w:szCs w:val="32"/>
      <w:lang w:val="bg-BG"/>
    </w:rPr>
  </w:style>
  <w:style w:type="paragraph" w:styleId="BodyText3">
    <w:name w:val="Body Text 3"/>
    <w:basedOn w:val="Normal"/>
    <w:link w:val="BodyText3Char"/>
    <w:semiHidden/>
    <w:rsid w:val="00637579"/>
    <w:pPr>
      <w:spacing w:after="120"/>
    </w:pPr>
    <w:rPr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semiHidden/>
    <w:rsid w:val="0063757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BodyText2">
    <w:name w:val="Body Text 2"/>
    <w:basedOn w:val="Normal"/>
    <w:link w:val="BodyText2Char"/>
    <w:semiHidden/>
    <w:rsid w:val="00AD0B1A"/>
    <w:pPr>
      <w:spacing w:after="120" w:line="480" w:lineRule="auto"/>
    </w:pPr>
    <w:rPr>
      <w:sz w:val="24"/>
      <w:szCs w:val="24"/>
      <w:lang w:val="bg-BG"/>
    </w:rPr>
  </w:style>
  <w:style w:type="character" w:customStyle="1" w:styleId="BodyText2Char">
    <w:name w:val="Body Text 2 Char"/>
    <w:basedOn w:val="DefaultParagraphFont"/>
    <w:link w:val="BodyText2"/>
    <w:semiHidden/>
    <w:rsid w:val="00AD0B1A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">
    <w:name w:val="Style"/>
    <w:rsid w:val="00AD0B1A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NormalWeb">
    <w:name w:val="Normal (Web)"/>
    <w:basedOn w:val="Normal"/>
    <w:semiHidden/>
    <w:rsid w:val="00AD0B1A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styleId="FootnoteText">
    <w:name w:val="footnote text"/>
    <w:basedOn w:val="Normal"/>
    <w:link w:val="FootnoteTextChar"/>
    <w:semiHidden/>
    <w:rsid w:val="00394962"/>
  </w:style>
  <w:style w:type="character" w:customStyle="1" w:styleId="FootnoteTextChar">
    <w:name w:val="Footnote Text Char"/>
    <w:basedOn w:val="DefaultParagraphFont"/>
    <w:link w:val="FootnoteText"/>
    <w:semiHidden/>
    <w:rsid w:val="00394962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plamen</cp:lastModifiedBy>
  <cp:revision>3</cp:revision>
  <dcterms:created xsi:type="dcterms:W3CDTF">2012-12-23T20:33:00Z</dcterms:created>
  <dcterms:modified xsi:type="dcterms:W3CDTF">2012-12-23T20:37:00Z</dcterms:modified>
</cp:coreProperties>
</file>